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95487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95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548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95487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proofErr w:type="gramStart"/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95487">
        <w:rPr>
          <w:noProof/>
          <w:sz w:val="24"/>
          <w:szCs w:val="24"/>
        </w:rPr>
        <w:t>600</w:t>
      </w:r>
      <w:r w:rsidR="00102979" w:rsidRPr="00E9548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95487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95487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9548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9548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95487">
        <w:rPr>
          <w:sz w:val="24"/>
          <w:szCs w:val="24"/>
        </w:rPr>
        <w:t xml:space="preserve"> </w:t>
      </w:r>
      <w:r w:rsidR="001964A6" w:rsidRPr="00E95487">
        <w:rPr>
          <w:noProof/>
          <w:sz w:val="24"/>
          <w:szCs w:val="24"/>
        </w:rPr>
        <w:t>50:23:0040415:1257</w:t>
      </w:r>
      <w:r w:rsidRPr="00E95487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9548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95487">
        <w:rPr>
          <w:sz w:val="24"/>
          <w:szCs w:val="24"/>
        </w:rPr>
        <w:t xml:space="preserve"> – «</w:t>
      </w:r>
      <w:r w:rsidR="00597746" w:rsidRPr="00E95487">
        <w:rPr>
          <w:noProof/>
          <w:sz w:val="24"/>
          <w:szCs w:val="24"/>
        </w:rPr>
        <w:t>Земли населенных пунктов</w:t>
      </w:r>
      <w:r w:rsidRPr="00E95487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9548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9548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95487">
        <w:rPr>
          <w:sz w:val="24"/>
          <w:szCs w:val="24"/>
        </w:rPr>
        <w:t xml:space="preserve"> – «</w:t>
      </w:r>
      <w:r w:rsidR="003E59E1" w:rsidRPr="00E95487">
        <w:rPr>
          <w:noProof/>
          <w:sz w:val="24"/>
          <w:szCs w:val="24"/>
        </w:rPr>
        <w:t>Для индивидуального жилищного строительства</w:t>
      </w:r>
      <w:r w:rsidRPr="00E95487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9548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9548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95487">
        <w:rPr>
          <w:sz w:val="24"/>
          <w:szCs w:val="24"/>
        </w:rPr>
        <w:t>:</w:t>
      </w:r>
      <w:proofErr w:type="gramEnd"/>
      <w:r w:rsidRPr="00E95487">
        <w:rPr>
          <w:sz w:val="24"/>
          <w:szCs w:val="24"/>
        </w:rPr>
        <w:t xml:space="preserve"> </w:t>
      </w:r>
      <w:proofErr w:type="gramStart"/>
      <w:r w:rsidR="00D1191C" w:rsidRPr="00E95487">
        <w:rPr>
          <w:noProof/>
          <w:sz w:val="24"/>
          <w:szCs w:val="24"/>
        </w:rPr>
        <w:t>Российская Федерация, Московская область, м.о. Раменский, с Константиново</w:t>
      </w:r>
      <w:r w:rsidR="00472CAA" w:rsidRPr="00E95487">
        <w:rPr>
          <w:sz w:val="24"/>
          <w:szCs w:val="24"/>
        </w:rPr>
        <w:t xml:space="preserve"> </w:t>
      </w:r>
      <w:r w:rsidRPr="00E95487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95487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9548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95487">
        <w:rPr>
          <w:sz w:val="24"/>
          <w:szCs w:val="24"/>
        </w:rPr>
        <w:t>).</w:t>
      </w:r>
      <w:proofErr w:type="gramEnd"/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4C76D063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- полностью расположен в границах четвертой подзоны  приаэродромной территории аэродрома Москва (Домодедово);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 в границах приаэродромной территории аэродрома гражданской авиации Москва (Домодедово);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 в границах третьей подзоны  приаэродромной территории аэродрома Москва (Домодедово)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 в секторе 3.1 третьей подзоны  приаэродромной территории аэродрома Москва (Домодедово);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 в секторе 4.8.21 четвертой подзоны  приаэродромной территории аэродрома Москва (Домодедово);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 в секторе 4.9.16 четвертой подзоны  приаэродромной территории аэродрома Москва (Домодедово);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 в пятой подзоне  приаэродромной территории аэродрома Москва (Домодедово);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 в шестой подзоне  приаэродромной территории аэродрома Москва (Домодедово);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 в  приаэродромной территории аэродрома Москва (Домодедово) – седьмая подзона, зона 7.2. «Зона ограничения строительства» (внутренняя граница соответствует изолинии Ldn =61 дБА, внешняя граница соответствует изолинии Lэкв.Ночь = 45 дБА);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 в границах полос воздушных подходов аэродрома экспериментальной авиации «Раменское».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 xml:space="preserve">Имеются ограничения в использовании, предусмотренные статьей 56 Земельного кодекса Российской Федерации. На земельном участке запрещается строительство, без реализации шумозащитных мероприятий по исключению повышенного шумового воздействия, </w:t>
      </w:r>
      <w:r w:rsidRPr="00A31FA7">
        <w:rPr>
          <w:rFonts w:ascii="Times New Roman" w:hAnsi="Times New Roman" w:cs="Times New Roman"/>
          <w:noProof/>
          <w:sz w:val="24"/>
          <w:szCs w:val="24"/>
        </w:rPr>
        <w:lastRenderedPageBreak/>
        <w:t>вызванного полетами воздушных судов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575B8BE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E95487">
        <w:t>_____________________</w:t>
      </w:r>
      <w:bookmarkStart w:id="3" w:name="_GoBack"/>
      <w:bookmarkEnd w:id="3"/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 xml:space="preserve"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</w:t>
      </w:r>
      <w:r w:rsidRPr="00594407">
        <w:lastRenderedPageBreak/>
        <w:t>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</w:t>
      </w:r>
      <w:r w:rsidRPr="00A31FA7">
        <w:lastRenderedPageBreak/>
        <w:t>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Решения Управления Федеральной службы по надзору в сфере защиты прав потребителей и благополучия человека по Московской области от 27.12.2024 № 1/ПАТ «Об установлении седьмой подзоны приаэродромной территории аэродрома Москва (Домодедово)»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 xml:space="preserve"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</w:t>
      </w:r>
      <w:r w:rsidRPr="00B43783">
        <w:lastRenderedPageBreak/>
        <w:t>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E95487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E9548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E95487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E95487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487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МУНИЦИПАЛЬНОГО ОКРУГА МОСКОВСКОЙ ОБЛАСТИ</w:t>
            </w:r>
          </w:p>
          <w:p w14:paraId="319F2B6E" w14:textId="313631C7" w:rsidR="00FB52C4" w:rsidRPr="00E95487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95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95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9548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9548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48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E95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Ram.kui.office@yandex.ru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E95487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E9548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E95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E9548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600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7B6616" w14:textId="77777777" w:rsidR="00EC2765" w:rsidRDefault="00EC2765" w:rsidP="00195C19">
      <w:r>
        <w:separator/>
      </w:r>
    </w:p>
  </w:endnote>
  <w:endnote w:type="continuationSeparator" w:id="0">
    <w:p w14:paraId="740457B5" w14:textId="77777777" w:rsidR="00EC2765" w:rsidRDefault="00EC2765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37F639" w14:textId="77777777" w:rsidR="00EC2765" w:rsidRDefault="00EC2765" w:rsidP="00195C19">
      <w:r>
        <w:separator/>
      </w:r>
    </w:p>
  </w:footnote>
  <w:footnote w:type="continuationSeparator" w:id="0">
    <w:p w14:paraId="66C11AE8" w14:textId="77777777" w:rsidR="00EC2765" w:rsidRDefault="00EC2765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5487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765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BA3F53-A56D-40FB-AA1E-745982E40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3551</Words>
  <Characters>20242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23746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</cp:lastModifiedBy>
  <cp:revision>2</cp:revision>
  <cp:lastPrinted>2022-02-16T11:57:00Z</cp:lastPrinted>
  <dcterms:created xsi:type="dcterms:W3CDTF">2026-05-20T08:31:00Z</dcterms:created>
  <dcterms:modified xsi:type="dcterms:W3CDTF">2026-05-20T08:31:00Z</dcterms:modified>
</cp:coreProperties>
</file>